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8B5067">
      <w:pPr>
        <w:jc w:val="center"/>
        <w:rPr>
          <w:rFonts w:hint="eastAsia" w:ascii="华文中宋" w:hAnsi="华文中宋" w:eastAsia="华文中宋" w:cs="华文中宋"/>
          <w:b w:val="0"/>
          <w:bCs/>
          <w:sz w:val="36"/>
        </w:rPr>
      </w:pPr>
      <w:r>
        <w:rPr>
          <w:rFonts w:hint="eastAsia" w:ascii="华文中宋" w:hAnsi="华文中宋" w:eastAsia="华文中宋" w:cs="华文中宋"/>
          <w:b w:val="0"/>
          <w:bCs/>
          <w:sz w:val="36"/>
        </w:rPr>
        <w:t>长沙学院202</w:t>
      </w:r>
      <w:r>
        <w:rPr>
          <w:rFonts w:hint="eastAsia" w:ascii="华文中宋" w:hAnsi="华文中宋" w:eastAsia="华文中宋" w:cs="华文中宋"/>
          <w:b w:val="0"/>
          <w:bCs/>
          <w:sz w:val="36"/>
          <w:lang w:val="en-US" w:eastAsia="zh-CN"/>
        </w:rPr>
        <w:t>5</w:t>
      </w:r>
      <w:r>
        <w:rPr>
          <w:rFonts w:hint="eastAsia" w:ascii="华文中宋" w:hAnsi="华文中宋" w:eastAsia="华文中宋" w:cs="华文中宋"/>
          <w:b w:val="0"/>
          <w:bCs/>
          <w:sz w:val="36"/>
        </w:rPr>
        <w:t>年“专升本”招生考试</w:t>
      </w:r>
    </w:p>
    <w:p w14:paraId="02ADB392">
      <w:pPr>
        <w:jc w:val="center"/>
        <w:rPr>
          <w:rFonts w:ascii="宋体" w:hAnsi="宋体"/>
        </w:rPr>
      </w:pPr>
      <w:r>
        <w:rPr>
          <w:rFonts w:hint="eastAsia" w:ascii="华文中宋" w:hAnsi="华文中宋" w:eastAsia="华文中宋" w:cs="华文中宋"/>
          <w:b w:val="0"/>
          <w:bCs/>
          <w:sz w:val="36"/>
        </w:rPr>
        <w:t>《机械制图》</w:t>
      </w:r>
      <w:r>
        <w:rPr>
          <w:rFonts w:hint="eastAsia" w:ascii="华文中宋" w:hAnsi="华文中宋" w:eastAsia="华文中宋" w:cs="华文中宋"/>
          <w:b w:val="0"/>
          <w:bCs/>
          <w:sz w:val="36"/>
          <w:lang w:eastAsia="zh-CN"/>
        </w:rPr>
        <w:t>科目</w:t>
      </w:r>
      <w:r>
        <w:rPr>
          <w:rFonts w:hint="eastAsia" w:ascii="华文中宋" w:hAnsi="华文中宋" w:eastAsia="华文中宋" w:cs="华文中宋"/>
          <w:b w:val="0"/>
          <w:bCs/>
          <w:sz w:val="36"/>
        </w:rPr>
        <w:t>考试大纲</w:t>
      </w:r>
    </w:p>
    <w:p w14:paraId="15AD36F9">
      <w:pPr>
        <w:spacing w:before="156" w:beforeLines="50"/>
        <w:jc w:val="left"/>
        <w:rPr>
          <w:rFonts w:ascii="黑体" w:hAnsi="宋体" w:eastAsia="黑体"/>
          <w:b/>
          <w:sz w:val="28"/>
          <w:szCs w:val="28"/>
        </w:rPr>
      </w:pPr>
      <w:r>
        <w:rPr>
          <w:rFonts w:hint="eastAsia" w:ascii="黑体" w:hAnsi="宋体" w:eastAsia="黑体"/>
          <w:b/>
          <w:sz w:val="28"/>
          <w:szCs w:val="28"/>
        </w:rPr>
        <w:t>一、考试形式及适用对象</w:t>
      </w:r>
    </w:p>
    <w:p w14:paraId="398304EA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1.考试采用闭卷考试。</w:t>
      </w:r>
      <w:bookmarkStart w:id="0" w:name="_GoBack"/>
      <w:bookmarkEnd w:id="0"/>
    </w:p>
    <w:p w14:paraId="679DD773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2.考试对象为专升本考生，主要考察《机械制图》国家标准的应用能力、空间想象与思维能力，制图、读图和构型设计能力，初步形成运用机械制图知识解决工程实际问题的能力。</w:t>
      </w:r>
    </w:p>
    <w:p w14:paraId="58E340B8">
      <w:pPr>
        <w:rPr>
          <w:rFonts w:ascii="黑体" w:hAnsi="宋体" w:eastAsia="黑体"/>
          <w:b/>
          <w:sz w:val="28"/>
          <w:szCs w:val="28"/>
        </w:rPr>
      </w:pPr>
      <w:r>
        <w:rPr>
          <w:rFonts w:hint="eastAsia" w:ascii="黑体" w:hAnsi="宋体" w:eastAsia="黑体"/>
          <w:b/>
          <w:bCs/>
          <w:sz w:val="28"/>
          <w:szCs w:val="28"/>
        </w:rPr>
        <w:t>二</w:t>
      </w:r>
      <w:r>
        <w:rPr>
          <w:rFonts w:hint="eastAsia" w:ascii="黑体" w:hAnsi="宋体" w:eastAsia="黑体"/>
          <w:b/>
          <w:sz w:val="28"/>
          <w:szCs w:val="28"/>
        </w:rPr>
        <w:t>、题型</w:t>
      </w:r>
    </w:p>
    <w:p w14:paraId="46CDFF24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考试题型可包含：选择题</w:t>
      </w:r>
      <w:r>
        <w:rPr>
          <w:rFonts w:ascii="宋体" w:hAnsi="宋体"/>
          <w:sz w:val="24"/>
        </w:rPr>
        <w:t>、</w:t>
      </w:r>
      <w:r>
        <w:rPr>
          <w:rFonts w:hint="eastAsia" w:ascii="宋体" w:hAnsi="宋体"/>
          <w:sz w:val="24"/>
        </w:rPr>
        <w:t>判断题</w:t>
      </w:r>
      <w:r>
        <w:rPr>
          <w:rFonts w:ascii="宋体" w:hAnsi="宋体"/>
          <w:sz w:val="24"/>
        </w:rPr>
        <w:t>、</w:t>
      </w:r>
      <w:r>
        <w:rPr>
          <w:rFonts w:hint="eastAsia" w:ascii="宋体" w:hAnsi="宋体"/>
          <w:sz w:val="24"/>
        </w:rPr>
        <w:t>填空题</w:t>
      </w:r>
      <w:r>
        <w:rPr>
          <w:rFonts w:ascii="宋体" w:hAnsi="宋体"/>
          <w:sz w:val="24"/>
        </w:rPr>
        <w:t>、</w:t>
      </w:r>
      <w:r>
        <w:rPr>
          <w:rFonts w:hint="eastAsia" w:ascii="宋体" w:hAnsi="宋体"/>
          <w:sz w:val="24"/>
        </w:rPr>
        <w:t>补画漏线题、作图题。</w:t>
      </w:r>
    </w:p>
    <w:p w14:paraId="08FC44E6">
      <w:pPr>
        <w:rPr>
          <w:rFonts w:ascii="黑体" w:hAnsi="宋体" w:eastAsia="黑体"/>
          <w:b/>
          <w:bCs/>
          <w:sz w:val="28"/>
          <w:szCs w:val="28"/>
        </w:rPr>
      </w:pPr>
      <w:r>
        <w:rPr>
          <w:rFonts w:hint="eastAsia" w:ascii="黑体" w:hAnsi="宋体" w:eastAsia="黑体"/>
          <w:b/>
          <w:bCs/>
          <w:sz w:val="28"/>
          <w:szCs w:val="28"/>
        </w:rPr>
        <w:t>三、考试时间和分数</w:t>
      </w:r>
    </w:p>
    <w:p w14:paraId="2A72C3B3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考试时间150分钟，试卷满分200分。</w:t>
      </w:r>
    </w:p>
    <w:p w14:paraId="30666389">
      <w:pPr>
        <w:numPr>
          <w:ilvl w:val="0"/>
          <w:numId w:val="1"/>
        </w:numPr>
        <w:rPr>
          <w:rFonts w:ascii="黑体" w:hAnsi="宋体" w:eastAsia="黑体"/>
          <w:b/>
          <w:bCs/>
          <w:sz w:val="28"/>
          <w:szCs w:val="28"/>
        </w:rPr>
      </w:pPr>
      <w:r>
        <w:rPr>
          <w:rFonts w:hint="eastAsia" w:ascii="黑体" w:hAnsi="宋体" w:eastAsia="黑体"/>
          <w:b/>
          <w:bCs/>
          <w:sz w:val="28"/>
          <w:szCs w:val="28"/>
        </w:rPr>
        <w:t>参考教材</w:t>
      </w:r>
    </w:p>
    <w:p w14:paraId="72EF7814">
      <w:pPr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《</w:t>
      </w:r>
      <w:r>
        <w:rPr>
          <w:rFonts w:ascii="宋体" w:hAnsi="宋体"/>
          <w:sz w:val="24"/>
        </w:rPr>
        <w:t>机械制图</w:t>
      </w:r>
      <w:r>
        <w:rPr>
          <w:rFonts w:hint="eastAsia" w:ascii="宋体" w:hAnsi="宋体"/>
          <w:sz w:val="24"/>
        </w:rPr>
        <w:t>》（第7版）</w:t>
      </w:r>
      <w:r>
        <w:rPr>
          <w:rFonts w:ascii="宋体" w:hAnsi="宋体"/>
          <w:sz w:val="24"/>
        </w:rPr>
        <w:t>，何铭新、钱可强、徐祖茂主编，</w:t>
      </w:r>
      <w:r>
        <w:rPr>
          <w:rFonts w:hint="eastAsia" w:ascii="宋体" w:hAnsi="宋体"/>
          <w:sz w:val="24"/>
        </w:rPr>
        <w:t>ISBN</w:t>
      </w:r>
      <w:r>
        <w:rPr>
          <w:rFonts w:hint="eastAsia" w:asciiTheme="minorEastAsia" w:hAnsiTheme="minorEastAsia" w:eastAsiaTheme="minorEastAsia" w:cstheme="minorEastAsia"/>
          <w:sz w:val="24"/>
        </w:rPr>
        <w:t xml:space="preserve"> ：9787040441895，</w:t>
      </w:r>
      <w:r>
        <w:rPr>
          <w:rFonts w:ascii="宋体" w:hAnsi="宋体"/>
          <w:sz w:val="24"/>
        </w:rPr>
        <w:t>高等教育出版社，2016</w:t>
      </w:r>
    </w:p>
    <w:p w14:paraId="7779F2F0">
      <w:pPr>
        <w:rPr>
          <w:rFonts w:ascii="黑体" w:hAnsi="宋体" w:eastAsia="黑体"/>
          <w:b/>
          <w:bCs/>
          <w:sz w:val="28"/>
          <w:szCs w:val="28"/>
        </w:rPr>
      </w:pPr>
      <w:r>
        <w:rPr>
          <w:rFonts w:hint="eastAsia" w:ascii="黑体" w:hAnsi="宋体" w:eastAsia="黑体"/>
          <w:b/>
          <w:bCs/>
          <w:sz w:val="28"/>
          <w:szCs w:val="28"/>
        </w:rPr>
        <w:t>五、考试内容</w:t>
      </w:r>
    </w:p>
    <w:p w14:paraId="77A31682">
      <w:pPr>
        <w:spacing w:line="360" w:lineRule="auto"/>
        <w:ind w:firstLine="482" w:firstLineChars="200"/>
        <w:rPr>
          <w:rFonts w:ascii="黑体" w:hAnsi="宋体" w:eastAsia="黑体"/>
          <w:b/>
          <w:sz w:val="24"/>
        </w:rPr>
      </w:pPr>
      <w:r>
        <w:rPr>
          <w:rFonts w:hint="eastAsia" w:ascii="黑体" w:hAnsi="宋体" w:eastAsia="黑体"/>
          <w:b/>
          <w:sz w:val="24"/>
        </w:rPr>
        <w:t>第一部分  制图的基本知识和基本技能</w:t>
      </w:r>
    </w:p>
    <w:p w14:paraId="2C7ACDFF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1.考核知识点</w:t>
      </w:r>
    </w:p>
    <w:p w14:paraId="2B99A738">
      <w:pPr>
        <w:numPr>
          <w:ilvl w:val="0"/>
          <w:numId w:val="2"/>
        </w:numPr>
        <w:spacing w:line="360" w:lineRule="auto"/>
        <w:ind w:hanging="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《机械制图》国家标准的基本规定中图幅、比例、字体。</w:t>
      </w:r>
    </w:p>
    <w:p w14:paraId="16C093FF">
      <w:pPr>
        <w:numPr>
          <w:ilvl w:val="0"/>
          <w:numId w:val="2"/>
        </w:numPr>
        <w:spacing w:line="360" w:lineRule="auto"/>
        <w:ind w:hanging="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图线的线形、主要用途和画法。</w:t>
      </w:r>
    </w:p>
    <w:p w14:paraId="6D0534F4">
      <w:pPr>
        <w:numPr>
          <w:ilvl w:val="0"/>
          <w:numId w:val="2"/>
        </w:numPr>
        <w:spacing w:line="360" w:lineRule="auto"/>
        <w:ind w:hanging="5"/>
        <w:rPr>
          <w:rFonts w:ascii="宋体" w:hAnsi="宋体"/>
          <w:sz w:val="24"/>
          <w:lang w:val="zh-CN"/>
        </w:rPr>
      </w:pPr>
      <w:r>
        <w:rPr>
          <w:rFonts w:hint="eastAsia" w:ascii="宋体" w:hAnsi="宋体"/>
          <w:sz w:val="24"/>
          <w:lang w:val="zh-CN"/>
        </w:rPr>
        <w:t>尺寸标注的基本规定、尺寸标注的组成、常用尺寸的标注方法。</w:t>
      </w:r>
    </w:p>
    <w:p w14:paraId="5490A6F9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2.考核要求</w:t>
      </w:r>
    </w:p>
    <w:p w14:paraId="55AD62B4">
      <w:pPr>
        <w:pStyle w:val="5"/>
        <w:widowControl/>
        <w:numPr>
          <w:ilvl w:val="0"/>
          <w:numId w:val="3"/>
        </w:numPr>
        <w:shd w:val="clear" w:color="auto" w:fill="FFFFFF"/>
        <w:spacing w:beforeAutospacing="0" w:after="240" w:afterAutospacing="0" w:line="360" w:lineRule="atLeast"/>
        <w:ind w:hanging="5"/>
        <w:rPr>
          <w:rFonts w:ascii="宋体" w:hAnsi="宋体"/>
          <w:kern w:val="2"/>
        </w:rPr>
      </w:pPr>
      <w:r>
        <w:rPr>
          <w:rFonts w:hint="eastAsia" w:ascii="宋体" w:hAnsi="宋体"/>
          <w:kern w:val="2"/>
        </w:rPr>
        <w:t>掌握《机械制图》国家标准的基本规定。</w:t>
      </w:r>
    </w:p>
    <w:p w14:paraId="71E4C44B">
      <w:pPr>
        <w:pStyle w:val="5"/>
        <w:widowControl/>
        <w:numPr>
          <w:ilvl w:val="0"/>
          <w:numId w:val="3"/>
        </w:numPr>
        <w:shd w:val="clear" w:color="auto" w:fill="FFFFFF"/>
        <w:spacing w:beforeAutospacing="0" w:after="240" w:afterAutospacing="0" w:line="360" w:lineRule="atLeast"/>
        <w:ind w:hanging="5"/>
        <w:rPr>
          <w:rFonts w:ascii="宋体" w:hAnsi="宋体"/>
          <w:kern w:val="2"/>
        </w:rPr>
      </w:pPr>
      <w:r>
        <w:rPr>
          <w:rFonts w:hint="eastAsia" w:ascii="宋体" w:hAnsi="宋体"/>
          <w:kern w:val="2"/>
        </w:rPr>
        <w:t>掌握平面图形的画法、徒手绘图和仪器绘图的基本方法和技能。</w:t>
      </w:r>
    </w:p>
    <w:p w14:paraId="4D4ABAC2">
      <w:pPr>
        <w:spacing w:before="156" w:beforeLines="50"/>
        <w:ind w:firstLine="482" w:firstLineChars="200"/>
        <w:rPr>
          <w:rFonts w:ascii="黑体" w:hAnsi="宋体" w:eastAsia="黑体"/>
          <w:b/>
          <w:sz w:val="24"/>
          <w:lang w:val="zh-CN"/>
        </w:rPr>
      </w:pPr>
      <w:r>
        <w:rPr>
          <w:rFonts w:hint="eastAsia" w:ascii="黑体" w:hAnsi="宋体" w:eastAsia="黑体"/>
          <w:b/>
          <w:sz w:val="24"/>
        </w:rPr>
        <w:t xml:space="preserve">第二部分 </w:t>
      </w:r>
      <w:r>
        <w:rPr>
          <w:rFonts w:hint="eastAsia" w:ascii="黑体" w:hAnsi="宋体" w:eastAsia="黑体"/>
          <w:b/>
          <w:sz w:val="24"/>
          <w:lang w:val="zh-CN"/>
        </w:rPr>
        <w:t>点、直线、平面的投影</w:t>
      </w:r>
    </w:p>
    <w:p w14:paraId="7800977A">
      <w:pPr>
        <w:spacing w:before="156" w:beforeLines="50"/>
        <w:ind w:firstLine="480" w:firstLineChars="200"/>
        <w:jc w:val="both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1.考核知识点</w:t>
      </w:r>
    </w:p>
    <w:p w14:paraId="63BE0071">
      <w:pPr>
        <w:numPr>
          <w:ilvl w:val="0"/>
          <w:numId w:val="4"/>
        </w:numPr>
        <w:spacing w:line="360" w:lineRule="auto"/>
        <w:ind w:hanging="5"/>
        <w:jc w:val="both"/>
        <w:rPr>
          <w:rFonts w:ascii="宋体" w:hAnsi="宋体"/>
          <w:sz w:val="24"/>
          <w:lang w:val="zh-CN"/>
        </w:rPr>
      </w:pPr>
      <w:r>
        <w:rPr>
          <w:rFonts w:hint="eastAsia" w:ascii="宋体" w:hAnsi="宋体"/>
          <w:sz w:val="24"/>
          <w:lang w:val="zh-CN"/>
        </w:rPr>
        <w:t>投影法的基本概念、正投影的特点。</w:t>
      </w:r>
    </w:p>
    <w:p w14:paraId="5812DE4F">
      <w:pPr>
        <w:numPr>
          <w:ilvl w:val="0"/>
          <w:numId w:val="4"/>
        </w:numPr>
        <w:spacing w:line="360" w:lineRule="auto"/>
        <w:ind w:hanging="5"/>
        <w:jc w:val="both"/>
        <w:rPr>
          <w:rFonts w:ascii="宋体" w:hAnsi="宋体"/>
          <w:sz w:val="24"/>
          <w:lang w:val="zh-CN"/>
        </w:rPr>
      </w:pPr>
      <w:r>
        <w:rPr>
          <w:rFonts w:hint="eastAsia" w:ascii="宋体" w:hAnsi="宋体"/>
          <w:sz w:val="24"/>
          <w:lang w:val="zh-CN"/>
        </w:rPr>
        <w:t>多面投影体系形成、点的三面投影及其规律、点的投影与直角坐标的关系、重影点。</w:t>
      </w:r>
    </w:p>
    <w:p w14:paraId="6319776C">
      <w:pPr>
        <w:numPr>
          <w:ilvl w:val="0"/>
          <w:numId w:val="4"/>
        </w:numPr>
        <w:spacing w:line="360" w:lineRule="auto"/>
        <w:ind w:hanging="5"/>
        <w:rPr>
          <w:rFonts w:ascii="宋体" w:hAnsi="宋体"/>
          <w:sz w:val="24"/>
          <w:lang w:val="zh-CN"/>
        </w:rPr>
      </w:pPr>
      <w:r>
        <w:rPr>
          <w:rFonts w:hint="eastAsia" w:ascii="宋体" w:hAnsi="宋体"/>
          <w:sz w:val="24"/>
          <w:lang w:val="zh-CN"/>
        </w:rPr>
        <w:t>掌握直线和平面的三面投影。</w:t>
      </w:r>
    </w:p>
    <w:p w14:paraId="7251C4F9">
      <w:pPr>
        <w:numPr>
          <w:ilvl w:val="0"/>
          <w:numId w:val="4"/>
        </w:numPr>
        <w:spacing w:line="360" w:lineRule="auto"/>
        <w:ind w:hanging="5"/>
        <w:rPr>
          <w:rFonts w:ascii="宋体" w:hAnsi="宋体"/>
          <w:sz w:val="24"/>
          <w:lang w:val="zh-CN"/>
        </w:rPr>
      </w:pPr>
      <w:r>
        <w:rPr>
          <w:rFonts w:hint="eastAsia" w:ascii="宋体" w:hAnsi="宋体"/>
          <w:sz w:val="24"/>
          <w:lang w:val="zh-CN"/>
        </w:rPr>
        <w:t>不同位置</w:t>
      </w:r>
      <w:r>
        <w:rPr>
          <w:rFonts w:hint="eastAsia" w:ascii="宋体" w:hAnsi="宋体"/>
          <w:sz w:val="24"/>
        </w:rPr>
        <w:t>直线、</w:t>
      </w:r>
      <w:r>
        <w:rPr>
          <w:rFonts w:hint="eastAsia" w:ascii="宋体" w:hAnsi="宋体"/>
          <w:sz w:val="24"/>
          <w:lang w:val="zh-CN"/>
        </w:rPr>
        <w:t>平面的投影特点。</w:t>
      </w:r>
    </w:p>
    <w:p w14:paraId="5895079A">
      <w:pPr>
        <w:numPr>
          <w:ilvl w:val="0"/>
          <w:numId w:val="4"/>
        </w:numPr>
        <w:spacing w:line="360" w:lineRule="auto"/>
        <w:ind w:hanging="5"/>
        <w:rPr>
          <w:rFonts w:ascii="宋体" w:hAnsi="宋体"/>
          <w:sz w:val="24"/>
          <w:lang w:val="zh-CN"/>
        </w:rPr>
      </w:pPr>
      <w:r>
        <w:rPr>
          <w:rFonts w:hint="eastAsia" w:ascii="宋体" w:hAnsi="宋体"/>
          <w:sz w:val="24"/>
          <w:lang w:val="zh-CN"/>
        </w:rPr>
        <w:t>直线与平面、直线与直线相对位置的判断。</w:t>
      </w:r>
    </w:p>
    <w:p w14:paraId="48B2B244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2.考核要求</w:t>
      </w:r>
    </w:p>
    <w:p w14:paraId="632EC0D0">
      <w:pPr>
        <w:numPr>
          <w:ilvl w:val="0"/>
          <w:numId w:val="5"/>
        </w:numPr>
        <w:spacing w:line="360" w:lineRule="auto"/>
        <w:ind w:hanging="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理解正投影法的概念和基本规律。</w:t>
      </w:r>
    </w:p>
    <w:p w14:paraId="77784A0D">
      <w:pPr>
        <w:numPr>
          <w:ilvl w:val="0"/>
          <w:numId w:val="5"/>
        </w:numPr>
        <w:spacing w:line="360" w:lineRule="auto"/>
        <w:ind w:hanging="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掌握点的投影作图，两点相对位置的投影作图，重影点判断及标注。</w:t>
      </w:r>
    </w:p>
    <w:p w14:paraId="4CF34A83">
      <w:pPr>
        <w:numPr>
          <w:ilvl w:val="0"/>
          <w:numId w:val="5"/>
        </w:numPr>
        <w:spacing w:line="360" w:lineRule="auto"/>
        <w:ind w:hanging="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掌握各种位置平面的投影特性、作图方法。</w:t>
      </w:r>
    </w:p>
    <w:p w14:paraId="10321611">
      <w:pPr>
        <w:numPr>
          <w:ilvl w:val="0"/>
          <w:numId w:val="5"/>
        </w:numPr>
        <w:spacing w:line="360" w:lineRule="auto"/>
        <w:ind w:hanging="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掌握平面上的点和直线的判断作图。</w:t>
      </w:r>
    </w:p>
    <w:p w14:paraId="019AD8E6">
      <w:pPr>
        <w:spacing w:before="156" w:beforeLines="50"/>
        <w:ind w:firstLine="482" w:firstLineChars="200"/>
        <w:rPr>
          <w:rFonts w:ascii="黑体" w:hAnsi="宋体" w:eastAsia="黑体"/>
          <w:b/>
          <w:sz w:val="24"/>
        </w:rPr>
      </w:pPr>
      <w:r>
        <w:rPr>
          <w:rFonts w:hint="eastAsia" w:ascii="黑体" w:hAnsi="宋体" w:eastAsia="黑体"/>
          <w:b/>
          <w:sz w:val="24"/>
        </w:rPr>
        <w:t>第三部分  立体及其表面交线</w:t>
      </w:r>
    </w:p>
    <w:p w14:paraId="55813B4B">
      <w:pPr>
        <w:pStyle w:val="11"/>
        <w:numPr>
          <w:ilvl w:val="0"/>
          <w:numId w:val="6"/>
        </w:numPr>
        <w:spacing w:line="360" w:lineRule="auto"/>
        <w:ind w:firstLineChars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考核知识点</w:t>
      </w:r>
    </w:p>
    <w:p w14:paraId="79AE9613">
      <w:pPr>
        <w:numPr>
          <w:ilvl w:val="0"/>
          <w:numId w:val="7"/>
        </w:numPr>
        <w:spacing w:line="360" w:lineRule="auto"/>
        <w:ind w:hanging="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基本立体的投影画法</w:t>
      </w:r>
      <w:r>
        <w:rPr>
          <w:rFonts w:hint="eastAsia" w:ascii="宋体" w:hAnsi="宋体"/>
          <w:sz w:val="24"/>
          <w:lang w:eastAsia="zh-CN"/>
        </w:rPr>
        <w:t>。</w:t>
      </w:r>
    </w:p>
    <w:p w14:paraId="3759B959">
      <w:pPr>
        <w:numPr>
          <w:ilvl w:val="0"/>
          <w:numId w:val="7"/>
        </w:numPr>
        <w:spacing w:line="360" w:lineRule="auto"/>
        <w:ind w:hanging="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立体表面取点、取直线的方法及可见性判别</w:t>
      </w:r>
      <w:r>
        <w:rPr>
          <w:rFonts w:hint="eastAsia" w:ascii="宋体" w:hAnsi="宋体"/>
          <w:sz w:val="24"/>
          <w:lang w:eastAsia="zh-CN"/>
        </w:rPr>
        <w:t>。</w:t>
      </w:r>
    </w:p>
    <w:p w14:paraId="346B572D">
      <w:pPr>
        <w:numPr>
          <w:ilvl w:val="0"/>
          <w:numId w:val="7"/>
        </w:numPr>
        <w:spacing w:line="360" w:lineRule="auto"/>
        <w:ind w:hanging="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平面与常见立体截交线的画法</w:t>
      </w:r>
      <w:r>
        <w:rPr>
          <w:rFonts w:hint="eastAsia" w:ascii="宋体" w:hAnsi="宋体"/>
          <w:sz w:val="24"/>
          <w:lang w:eastAsia="zh-CN"/>
        </w:rPr>
        <w:t>。</w:t>
      </w:r>
      <w:r>
        <w:rPr>
          <w:rFonts w:hint="eastAsia" w:ascii="宋体" w:hAnsi="宋体"/>
          <w:sz w:val="24"/>
        </w:rPr>
        <w:t xml:space="preserve"> </w:t>
      </w:r>
    </w:p>
    <w:p w14:paraId="08832FB9">
      <w:pPr>
        <w:numPr>
          <w:ilvl w:val="0"/>
          <w:numId w:val="7"/>
        </w:numPr>
        <w:spacing w:line="360" w:lineRule="auto"/>
        <w:ind w:hanging="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立体与立体相交相贯线的求作及画法</w:t>
      </w:r>
      <w:r>
        <w:rPr>
          <w:rFonts w:hint="eastAsia" w:ascii="宋体" w:hAnsi="宋体"/>
          <w:sz w:val="24"/>
          <w:lang w:eastAsia="zh-CN"/>
        </w:rPr>
        <w:t>。</w:t>
      </w:r>
    </w:p>
    <w:p w14:paraId="35758046">
      <w:pPr>
        <w:numPr>
          <w:ilvl w:val="0"/>
          <w:numId w:val="7"/>
        </w:numPr>
        <w:spacing w:line="360" w:lineRule="auto"/>
        <w:ind w:hanging="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回转体相交相</w:t>
      </w:r>
      <w:r>
        <w:rPr>
          <w:rFonts w:hint="eastAsia" w:ascii="宋体" w:hAnsi="宋体"/>
          <w:sz w:val="24"/>
          <w:lang w:eastAsia="zh-CN"/>
        </w:rPr>
        <w:t>。</w:t>
      </w:r>
    </w:p>
    <w:p w14:paraId="2C5FEDD5">
      <w:pPr>
        <w:numPr>
          <w:ilvl w:val="0"/>
          <w:numId w:val="7"/>
        </w:numPr>
        <w:spacing w:line="360" w:lineRule="auto"/>
        <w:ind w:hanging="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贯线特殊情况</w:t>
      </w:r>
      <w:r>
        <w:rPr>
          <w:rFonts w:hint="eastAsia" w:ascii="宋体" w:hAnsi="宋体"/>
          <w:sz w:val="24"/>
          <w:lang w:eastAsia="zh-CN"/>
        </w:rPr>
        <w:t>。</w:t>
      </w:r>
    </w:p>
    <w:p w14:paraId="771A5CB8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2.考核要求</w:t>
      </w:r>
    </w:p>
    <w:p w14:paraId="61411DB0">
      <w:pPr>
        <w:numPr>
          <w:ilvl w:val="0"/>
          <w:numId w:val="8"/>
        </w:numPr>
        <w:spacing w:line="360" w:lineRule="auto"/>
        <w:ind w:hanging="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理解常用平面立体、回转体画法，截交线、相贯线性质及画法，可见性判断。</w:t>
      </w:r>
    </w:p>
    <w:p w14:paraId="61AFC464">
      <w:pPr>
        <w:numPr>
          <w:ilvl w:val="0"/>
          <w:numId w:val="8"/>
        </w:numPr>
        <w:spacing w:line="360" w:lineRule="auto"/>
        <w:ind w:hanging="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理解基本立体投影特性，基本立体表面取点、取线办法，截交线特点、相贯线特点及其画法，可见性判断。</w:t>
      </w:r>
    </w:p>
    <w:p w14:paraId="30058406">
      <w:pPr>
        <w:numPr>
          <w:ilvl w:val="0"/>
          <w:numId w:val="8"/>
        </w:numPr>
        <w:spacing w:line="360" w:lineRule="auto"/>
        <w:ind w:hanging="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掌握棱柱、棱锥、圆柱、圆锥、圆球立体画法;掌握辅助素线法、辅助纬 度圆法求立体表面上点、直线办法。</w:t>
      </w:r>
    </w:p>
    <w:p w14:paraId="3DF7449B">
      <w:pPr>
        <w:numPr>
          <w:ilvl w:val="0"/>
          <w:numId w:val="8"/>
        </w:numPr>
        <w:spacing w:line="360" w:lineRule="auto"/>
        <w:ind w:hanging="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理解截交线和相贯线性质、画法及可见性判断，运用积聚性、表面取点法、 辅助平面法、辅助纬圆法求作截交线和相贯线，回转体相交相贯线特殊状况。</w:t>
      </w:r>
    </w:p>
    <w:p w14:paraId="0E0CD881">
      <w:pPr>
        <w:spacing w:before="156" w:beforeLines="50"/>
        <w:ind w:firstLine="482" w:firstLineChars="200"/>
        <w:rPr>
          <w:rFonts w:ascii="黑体" w:hAnsi="宋体" w:eastAsia="黑体"/>
          <w:b/>
          <w:sz w:val="24"/>
        </w:rPr>
      </w:pPr>
      <w:r>
        <w:rPr>
          <w:rFonts w:hint="eastAsia" w:ascii="黑体" w:hAnsi="宋体" w:eastAsia="黑体"/>
          <w:b/>
          <w:sz w:val="24"/>
        </w:rPr>
        <w:t>第四部分  组合体</w:t>
      </w:r>
    </w:p>
    <w:p w14:paraId="16DCE299">
      <w:pPr>
        <w:pStyle w:val="11"/>
        <w:numPr>
          <w:ilvl w:val="0"/>
          <w:numId w:val="9"/>
        </w:numPr>
        <w:spacing w:line="360" w:lineRule="auto"/>
        <w:ind w:firstLineChars="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考核知识点</w:t>
      </w:r>
    </w:p>
    <w:p w14:paraId="516AC62C">
      <w:pPr>
        <w:numPr>
          <w:ilvl w:val="0"/>
          <w:numId w:val="10"/>
        </w:numPr>
        <w:spacing w:line="360" w:lineRule="auto"/>
        <w:ind w:hanging="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组合体三视图画法。</w:t>
      </w:r>
    </w:p>
    <w:p w14:paraId="390910C1">
      <w:pPr>
        <w:numPr>
          <w:ilvl w:val="0"/>
          <w:numId w:val="10"/>
        </w:numPr>
        <w:spacing w:line="360" w:lineRule="auto"/>
        <w:ind w:hanging="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尺寸标注。</w:t>
      </w:r>
    </w:p>
    <w:p w14:paraId="42946740">
      <w:pPr>
        <w:numPr>
          <w:ilvl w:val="0"/>
          <w:numId w:val="10"/>
        </w:numPr>
        <w:spacing w:line="360" w:lineRule="auto"/>
        <w:ind w:hanging="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形体分析法、线面分析法。</w:t>
      </w:r>
    </w:p>
    <w:p w14:paraId="47235CC2">
      <w:pPr>
        <w:numPr>
          <w:ilvl w:val="0"/>
          <w:numId w:val="10"/>
        </w:numPr>
        <w:spacing w:line="360" w:lineRule="auto"/>
        <w:ind w:hanging="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读组合体三视图。 </w:t>
      </w:r>
    </w:p>
    <w:p w14:paraId="4DEC924D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2.考核要求</w:t>
      </w:r>
    </w:p>
    <w:p w14:paraId="0FA33731">
      <w:pPr>
        <w:numPr>
          <w:ilvl w:val="0"/>
          <w:numId w:val="11"/>
        </w:numPr>
        <w:spacing w:line="360" w:lineRule="auto"/>
        <w:ind w:hanging="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了解组合体的组合形式、表面连接关系。</w:t>
      </w:r>
    </w:p>
    <w:p w14:paraId="00D67043">
      <w:pPr>
        <w:numPr>
          <w:ilvl w:val="0"/>
          <w:numId w:val="11"/>
        </w:numPr>
        <w:spacing w:line="360" w:lineRule="auto"/>
        <w:ind w:hanging="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掌握运用形体分析法和线面分析法画组合体视图和看组合体视图。 </w:t>
      </w:r>
    </w:p>
    <w:p w14:paraId="3216A173">
      <w:pPr>
        <w:numPr>
          <w:ilvl w:val="0"/>
          <w:numId w:val="11"/>
        </w:numPr>
        <w:spacing w:line="360" w:lineRule="auto"/>
        <w:ind w:hanging="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组合体尺寸基准及尺寸标注。</w:t>
      </w:r>
    </w:p>
    <w:p w14:paraId="5AD232BD">
      <w:pPr>
        <w:jc w:val="center"/>
        <w:rPr>
          <w:rFonts w:ascii="黑体" w:hAnsi="宋体" w:eastAsia="黑体"/>
          <w:b/>
          <w:bCs/>
          <w:sz w:val="28"/>
          <w:szCs w:val="28"/>
        </w:rPr>
      </w:pPr>
    </w:p>
    <w:p w14:paraId="74CE1DDA">
      <w:pPr>
        <w:jc w:val="center"/>
        <w:rPr>
          <w:rFonts w:hint="eastAsia" w:ascii="黑体" w:hAnsi="宋体" w:eastAsia="黑体"/>
          <w:b/>
          <w:bCs/>
          <w:sz w:val="28"/>
          <w:szCs w:val="28"/>
        </w:rPr>
      </w:pPr>
      <w:r>
        <w:rPr>
          <w:rFonts w:hint="eastAsia" w:ascii="黑体" w:hAnsi="宋体" w:eastAsia="黑体"/>
          <w:b/>
          <w:bCs/>
          <w:sz w:val="28"/>
          <w:szCs w:val="28"/>
        </w:rPr>
        <w:t>六、样题</w:t>
      </w:r>
    </w:p>
    <w:p w14:paraId="67F12356">
      <w:pPr>
        <w:jc w:val="center"/>
        <w:rPr>
          <w:rFonts w:ascii="黑体" w:hAnsi="宋体" w:eastAsia="黑体"/>
          <w:b/>
          <w:bCs/>
          <w:sz w:val="28"/>
          <w:szCs w:val="28"/>
        </w:rPr>
      </w:pPr>
    </w:p>
    <w:p w14:paraId="38B643D7">
      <w:pPr>
        <w:numPr>
          <w:ilvl w:val="0"/>
          <w:numId w:val="12"/>
        </w:numPr>
        <w:spacing w:line="360" w:lineRule="auto"/>
      </w:pPr>
      <w:r>
        <w:rPr>
          <w:rFonts w:hint="eastAsia" w:ascii="黑体" w:eastAsia="黑体"/>
          <w:sz w:val="24"/>
        </w:rPr>
        <w:t>单选题（在本题的每一小题的备选答案中，只有一个答案是正确的，请把你认为正确答案的题号，填入题干的括号内。多选不给分。）</w:t>
      </w:r>
    </w:p>
    <w:p w14:paraId="2D7354C9">
      <w:pPr>
        <w:numPr>
          <w:ilvl w:val="0"/>
          <w:numId w:val="13"/>
        </w:numPr>
        <w:spacing w:line="360" w:lineRule="auto"/>
      </w:pPr>
      <w:r>
        <w:rPr>
          <w:rFonts w:hint="eastAsia"/>
        </w:rPr>
        <w:t>国家标准字体3.5号字表示的是（   ）。</w:t>
      </w:r>
    </w:p>
    <w:p w14:paraId="1A81056E">
      <w:pPr>
        <w:spacing w:line="360" w:lineRule="auto"/>
      </w:pPr>
      <w:r>
        <w:rPr>
          <w:rFonts w:hint="eastAsia"/>
        </w:rPr>
        <w:t>A .字高为3</w:t>
      </w:r>
      <w:r>
        <w:t>.</w:t>
      </w:r>
      <w:r>
        <w:rPr>
          <w:rFonts w:hint="eastAsia"/>
        </w:rPr>
        <w:t>5mm      B .字宽为3</w:t>
      </w:r>
      <w:r>
        <w:t>.</w:t>
      </w:r>
      <w:r>
        <w:rPr>
          <w:rFonts w:hint="eastAsia"/>
        </w:rPr>
        <w:t>5mm     C. 字宽与字高之比为3</w:t>
      </w:r>
      <w:r>
        <w:t>.</w:t>
      </w:r>
      <w:r>
        <w:rPr>
          <w:rFonts w:hint="eastAsia"/>
        </w:rPr>
        <w:t>5   D. 以上都不对</w:t>
      </w:r>
    </w:p>
    <w:p w14:paraId="22FCF77B">
      <w:pPr>
        <w:spacing w:line="360" w:lineRule="auto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二、判断题（正确的打“√”，错误的打“×”）</w:t>
      </w:r>
    </w:p>
    <w:p w14:paraId="1FE31C49">
      <w:pPr>
        <w:spacing w:line="360" w:lineRule="auto"/>
      </w:pPr>
      <w:r>
        <w:rPr>
          <w:rFonts w:hint="eastAsia"/>
        </w:rPr>
        <w:t>1. 能反映出物体左右上下方位的视图是主视图（   ）。</w:t>
      </w:r>
    </w:p>
    <w:p w14:paraId="6345E96C">
      <w:pPr>
        <w:spacing w:line="360" w:lineRule="auto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三、填空题</w:t>
      </w:r>
    </w:p>
    <w:p w14:paraId="32D96198">
      <w:pPr>
        <w:tabs>
          <w:tab w:val="left" w:pos="3374"/>
          <w:tab w:val="left" w:pos="5795"/>
        </w:tabs>
        <w:spacing w:line="312" w:lineRule="auto"/>
        <w:ind w:left="210" w:hanging="210" w:hangingChars="100"/>
        <w:rPr>
          <w:bCs/>
        </w:rPr>
      </w:pPr>
      <w:r>
        <w:rPr>
          <w:rFonts w:hint="eastAsia"/>
          <w:bCs/>
        </w:rPr>
        <w:t xml:space="preserve">1. </w:t>
      </w:r>
      <w:r>
        <w:rPr>
          <w:bCs/>
        </w:rPr>
        <w:t>三视图的投影规律是：主视图与俯视图</w:t>
      </w:r>
      <w:r>
        <w:rPr>
          <w:rFonts w:hint="eastAsia"/>
          <w:bCs/>
        </w:rPr>
        <w:t>长对正</w:t>
      </w:r>
      <w:r>
        <w:rPr>
          <w:bCs/>
        </w:rPr>
        <w:t>；主视图与左视图</w:t>
      </w:r>
      <w:r>
        <w:rPr>
          <w:rFonts w:hint="eastAsia"/>
          <w:bCs/>
          <w:u w:val="single"/>
        </w:rPr>
        <w:t xml:space="preserve"> </w:t>
      </w:r>
      <w:r>
        <w:rPr>
          <w:bCs/>
          <w:u w:val="single"/>
        </w:rPr>
        <w:t xml:space="preserve">         </w:t>
      </w:r>
      <w:r>
        <w:rPr>
          <w:bCs/>
        </w:rPr>
        <w:t xml:space="preserve"> ；俯视图与左视图</w:t>
      </w:r>
      <w:r>
        <w:rPr>
          <w:bCs/>
          <w:u w:val="single"/>
        </w:rPr>
        <w:t xml:space="preserve">            </w:t>
      </w:r>
      <w:r>
        <w:rPr>
          <w:bCs/>
        </w:rPr>
        <w:t>。</w:t>
      </w:r>
    </w:p>
    <w:p w14:paraId="18D1723F">
      <w:pPr>
        <w:spacing w:line="360" w:lineRule="auto"/>
      </w:pPr>
    </w:p>
    <w:p w14:paraId="6D3EA10F">
      <w:pPr>
        <w:spacing w:line="360" w:lineRule="auto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四、补画漏线题</w:t>
      </w:r>
    </w:p>
    <w:p w14:paraId="317598FB">
      <w:pPr>
        <w:spacing w:line="360" w:lineRule="auto"/>
      </w:pPr>
      <w:r>
        <w:rPr>
          <w:rFonts w:hint="eastAsia"/>
        </w:rPr>
        <w:t>1. 补画图中所缺的线。</w:t>
      </w:r>
    </w:p>
    <w:p w14:paraId="361EAC3A">
      <w:pPr>
        <w:spacing w:line="360" w:lineRule="auto"/>
      </w:pPr>
      <w:r>
        <w:drawing>
          <wp:inline distT="0" distB="0" distL="114300" distR="114300">
            <wp:extent cx="2756535" cy="1955165"/>
            <wp:effectExtent l="0" t="0" r="5715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56535" cy="195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4486D0">
      <w:pPr>
        <w:spacing w:line="360" w:lineRule="auto"/>
      </w:pPr>
    </w:p>
    <w:p w14:paraId="0B1A5009">
      <w:pPr>
        <w:spacing w:line="360" w:lineRule="auto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五、作图题</w:t>
      </w:r>
    </w:p>
    <w:p w14:paraId="6B59DEEB">
      <w:pPr>
        <w:spacing w:line="360" w:lineRule="auto"/>
      </w:pPr>
      <w:r>
        <w:rPr>
          <w:rFonts w:hint="eastAsia"/>
        </w:rPr>
        <w:t>1.画出机件的左视图。</w:t>
      </w:r>
    </w:p>
    <w:p w14:paraId="65B6DB64">
      <w:pPr>
        <w:spacing w:line="360" w:lineRule="auto"/>
      </w:pPr>
      <w:r>
        <w:drawing>
          <wp:inline distT="0" distB="0" distL="114300" distR="114300">
            <wp:extent cx="1709420" cy="3145790"/>
            <wp:effectExtent l="0" t="0" r="5080" b="1651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09420" cy="314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3726B2"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9D634E"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4</w:t>
    </w:r>
    <w:r>
      <w:rPr>
        <w:rStyle w:val="8"/>
      </w:rPr>
      <w:fldChar w:fldCharType="end"/>
    </w:r>
  </w:p>
  <w:p w14:paraId="5A3EC4A2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BF42BA"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 w14:paraId="26AAC1AC"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7720EC"/>
    <w:multiLevelType w:val="singleLevel"/>
    <w:tmpl w:val="877720EC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">
    <w:nsid w:val="88BF1DAC"/>
    <w:multiLevelType w:val="singleLevel"/>
    <w:tmpl w:val="88BF1DAC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">
    <w:nsid w:val="A28ED674"/>
    <w:multiLevelType w:val="singleLevel"/>
    <w:tmpl w:val="A28ED674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">
    <w:nsid w:val="A8121969"/>
    <w:multiLevelType w:val="singleLevel"/>
    <w:tmpl w:val="A8121969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4">
    <w:nsid w:val="C0815DEE"/>
    <w:multiLevelType w:val="singleLevel"/>
    <w:tmpl w:val="C0815DE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E948279D"/>
    <w:multiLevelType w:val="singleLevel"/>
    <w:tmpl w:val="E948279D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6">
    <w:nsid w:val="04B5AC38"/>
    <w:multiLevelType w:val="singleLevel"/>
    <w:tmpl w:val="04B5AC38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7">
    <w:nsid w:val="3B25901B"/>
    <w:multiLevelType w:val="singleLevel"/>
    <w:tmpl w:val="3B25901B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8">
    <w:nsid w:val="5A2A9DBC"/>
    <w:multiLevelType w:val="singleLevel"/>
    <w:tmpl w:val="5A2A9DBC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9">
    <w:nsid w:val="5AA14430"/>
    <w:multiLevelType w:val="singleLevel"/>
    <w:tmpl w:val="5AA14430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0">
    <w:nsid w:val="6B4625DB"/>
    <w:multiLevelType w:val="multilevel"/>
    <w:tmpl w:val="6B4625DB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11">
    <w:nsid w:val="6F8C1DC0"/>
    <w:multiLevelType w:val="multilevel"/>
    <w:tmpl w:val="6F8C1DC0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12">
    <w:nsid w:val="74E50B3B"/>
    <w:multiLevelType w:val="singleLevel"/>
    <w:tmpl w:val="74E50B3B"/>
    <w:lvl w:ilvl="0" w:tentative="0">
      <w:start w:val="1"/>
      <w:numFmt w:val="decimal"/>
      <w:suff w:val="space"/>
      <w:lvlText w:val="%1."/>
      <w:lvlJc w:val="left"/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5"/>
  </w:num>
  <w:num w:numId="5">
    <w:abstractNumId w:val="1"/>
  </w:num>
  <w:num w:numId="6">
    <w:abstractNumId w:val="10"/>
  </w:num>
  <w:num w:numId="7">
    <w:abstractNumId w:val="0"/>
  </w:num>
  <w:num w:numId="8">
    <w:abstractNumId w:val="6"/>
  </w:num>
  <w:num w:numId="9">
    <w:abstractNumId w:val="11"/>
  </w:num>
  <w:num w:numId="10">
    <w:abstractNumId w:val="7"/>
  </w:num>
  <w:num w:numId="11">
    <w:abstractNumId w:val="2"/>
  </w:num>
  <w:num w:numId="12">
    <w:abstractNumId w:val="4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jOWMzZmUyY2IxYTU0Y2ZiYzdiZDRjZDFjNjNmY2QifQ=="/>
  </w:docVars>
  <w:rsids>
    <w:rsidRoot w:val="00F311EB"/>
    <w:rsid w:val="00041ECD"/>
    <w:rsid w:val="000E41AB"/>
    <w:rsid w:val="001C153E"/>
    <w:rsid w:val="00220873"/>
    <w:rsid w:val="00361DF0"/>
    <w:rsid w:val="00362CB0"/>
    <w:rsid w:val="00421871"/>
    <w:rsid w:val="00473398"/>
    <w:rsid w:val="004F2549"/>
    <w:rsid w:val="00514697"/>
    <w:rsid w:val="00564921"/>
    <w:rsid w:val="005A547A"/>
    <w:rsid w:val="006E4F97"/>
    <w:rsid w:val="00714344"/>
    <w:rsid w:val="008617F7"/>
    <w:rsid w:val="00903107"/>
    <w:rsid w:val="00996E83"/>
    <w:rsid w:val="00AA2C3C"/>
    <w:rsid w:val="00AF06EF"/>
    <w:rsid w:val="00AF0EE3"/>
    <w:rsid w:val="00B567CE"/>
    <w:rsid w:val="00C073B8"/>
    <w:rsid w:val="00CA70CC"/>
    <w:rsid w:val="00CE6629"/>
    <w:rsid w:val="00CF4B4C"/>
    <w:rsid w:val="00D22590"/>
    <w:rsid w:val="00DD30C1"/>
    <w:rsid w:val="00F311EB"/>
    <w:rsid w:val="03464048"/>
    <w:rsid w:val="0FC76B41"/>
    <w:rsid w:val="10D53904"/>
    <w:rsid w:val="12BC2EDA"/>
    <w:rsid w:val="1BC77A7A"/>
    <w:rsid w:val="24087F60"/>
    <w:rsid w:val="4E32413A"/>
    <w:rsid w:val="73A02E72"/>
    <w:rsid w:val="75C977F7"/>
    <w:rsid w:val="789B3674"/>
    <w:rsid w:val="7AD10EE6"/>
    <w:rsid w:val="7E4B2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8">
    <w:name w:val="page number"/>
    <w:basedOn w:val="7"/>
    <w:autoRedefine/>
    <w:qFormat/>
    <w:uiPriority w:val="0"/>
  </w:style>
  <w:style w:type="character" w:customStyle="1" w:styleId="9">
    <w:name w:val="页眉 Char"/>
    <w:basedOn w:val="7"/>
    <w:link w:val="4"/>
    <w:autoRedefine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autoRedefine/>
    <w:qFormat/>
    <w:uiPriority w:val="99"/>
    <w:rPr>
      <w:sz w:val="18"/>
      <w:szCs w:val="18"/>
    </w:rPr>
  </w:style>
  <w:style w:type="paragraph" w:styleId="11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2">
    <w:name w:val="批注框文本 Char"/>
    <w:basedOn w:val="7"/>
    <w:link w:val="2"/>
    <w:autoRedefine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1210</Words>
  <Characters>1261</Characters>
  <Lines>9</Lines>
  <Paragraphs>2</Paragraphs>
  <TotalTime>22</TotalTime>
  <ScaleCrop>false</ScaleCrop>
  <LinksUpToDate>false</LinksUpToDate>
  <CharactersWithSpaces>1325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2022-03-17T01:24:00Z</dcterms:created>
  <dc:creator>杨珊</dc:creator>
  <cp:lastModifiedBy>菁</cp:lastModifiedBy>
  <dcterms:modified xsi:type="dcterms:W3CDTF">2025-01-16T08:46:17Z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315429244FA040B3936211D57095FFF6</vt:lpwstr>
  </property>
  <property fmtid="{D5CDD505-2E9C-101B-9397-08002B2CF9AE}" pid="4" name="KSOTemplateDocerSaveRecord">
    <vt:lpwstr>eyJoZGlkIjoiN2NjMjk4OTNkMTFhODk1ODFlZGRmNWE2MTdhZmIxNTUiLCJ1c2VySWQiOiIxMDM5NjUwNzUzIn0=</vt:lpwstr>
  </property>
</Properties>
</file>